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5B7866" w:rsidRDefault="00943C1C" w:rsidP="007F0033">
      <w:pPr>
        <w:pStyle w:val="BodyText"/>
        <w:rPr>
          <w:noProof/>
        </w:rPr>
      </w:pPr>
      <w:r>
        <w:rPr>
          <w:noProof/>
        </w:rPr>
        <w:pict>
          <v:shapetype id="_x0000_t202" coordsize="21600,21600" o:spt="202" path="m,l,21600r21600,l21600,xe">
            <v:stroke joinstyle="miter"/>
            <v:path gradientshapeok="t" o:connecttype="rect"/>
          </v:shapetype>
          <v:shape id="_x0000_s1044" type="#_x0000_t202" style="position:absolute;left:0;text-align:left;margin-left:71.4pt;margin-top:598.9pt;width:492pt;height:135pt;z-index:251637760;mso-position-horizontal-relative:page;mso-position-vertical-relative:page" filled="f" stroked="f">
            <v:textbox style="mso-next-textbox:#_x0000_s1044;mso-fit-shape-to-text:t" inset="0,0,,0">
              <w:txbxContent>
                <w:p w:rsidR="00652C3A" w:rsidRDefault="00CD4548" w:rsidP="00A75001">
                  <w:pPr>
                    <w:pStyle w:val="BodyText"/>
                  </w:pPr>
                  <w:r>
                    <w:t xml:space="preserve">Every IB student must </w:t>
                  </w:r>
                  <w:r w:rsidR="00A97F40">
                    <w:t xml:space="preserve">complete a certain number of community and service hours.  They </w:t>
                  </w:r>
                  <w:r>
                    <w:t xml:space="preserve">have </w:t>
                  </w:r>
                  <w:r w:rsidR="00A97F40">
                    <w:t xml:space="preserve">already </w:t>
                  </w:r>
                  <w:r>
                    <w:t xml:space="preserve">been provided with </w:t>
                  </w:r>
                  <w:r w:rsidR="00A97F40">
                    <w:t>all the required information.</w:t>
                  </w:r>
                </w:p>
                <w:p w:rsidR="00A97F40" w:rsidRDefault="00A97F40" w:rsidP="00A75001">
                  <w:pPr>
                    <w:pStyle w:val="BodyText"/>
                  </w:pPr>
                  <w:r>
                    <w:t xml:space="preserve">Community and Service level projects will be different this year.  </w:t>
                  </w:r>
                  <w:r w:rsidRPr="00CD4548">
                    <w:rPr>
                      <w:u w:val="single"/>
                    </w:rPr>
                    <w:t>All</w:t>
                  </w:r>
                  <w:r>
                    <w:t xml:space="preserve"> IB teac</w:t>
                  </w:r>
                  <w:r w:rsidR="00CD4548">
                    <w:t xml:space="preserve">hers of all levels must participate </w:t>
                  </w:r>
                  <w:r>
                    <w:t xml:space="preserve">in the </w:t>
                  </w:r>
                  <w:r w:rsidR="00CD4548">
                    <w:t xml:space="preserve">level </w:t>
                  </w:r>
                  <w:r>
                    <w:t>project</w:t>
                  </w:r>
                  <w:r w:rsidR="00CD4548">
                    <w:t>s; however, all teachers are welcome to participate</w:t>
                  </w:r>
                  <w:r>
                    <w:t xml:space="preserve">.  </w:t>
                  </w:r>
                </w:p>
              </w:txbxContent>
            </v:textbox>
            <w10:wrap anchorx="page" anchory="page"/>
          </v:shape>
        </w:pict>
      </w:r>
      <w:r>
        <w:rPr>
          <w:noProof/>
        </w:rPr>
        <w:pict>
          <v:shape id="_x0000_s1045" type="#_x0000_t202" style="position:absolute;left:0;text-align:left;margin-left:71.4pt;margin-top:565.45pt;width:434.25pt;height:19.6pt;z-index:251638784;mso-position-horizontal-relative:page;mso-position-vertical-relative:page" filled="f" stroked="f">
            <v:textbox style="mso-next-textbox:#_x0000_s1045;mso-fit-shape-to-text:t" inset="0,0,0,0">
              <w:txbxContent>
                <w:p w:rsidR="005B7866" w:rsidRPr="0086025C" w:rsidRDefault="0086025C" w:rsidP="00977220">
                  <w:pPr>
                    <w:pStyle w:val="Heading1"/>
                    <w:rPr>
                      <w:lang w:val="en-CA"/>
                    </w:rPr>
                  </w:pPr>
                  <w:r>
                    <w:rPr>
                      <w:lang w:val="en-CA"/>
                    </w:rPr>
                    <w:t>Community and Service</w:t>
                  </w:r>
                </w:p>
              </w:txbxContent>
            </v:textbox>
            <w10:wrap anchorx="page" anchory="page"/>
          </v:shape>
        </w:pict>
      </w:r>
      <w:r>
        <w:rPr>
          <w:noProof/>
        </w:rPr>
        <w:pict>
          <v:shape id="_x0000_s1171" type="#_x0000_t202" style="position:absolute;left:0;text-align:left;margin-left:72.15pt;margin-top:381.6pt;width:483pt;height:175.25pt;z-index:251652096;visibility:visible;mso-position-horizontal-relative:page;mso-position-vertical-relative:page" filled="f" stroked="f">
            <v:textbox style="mso-next-textbox:#_x0000_s1171" inset="0,0,,0">
              <w:txbxContent>
                <w:p w:rsidR="000F6403" w:rsidRDefault="000F6403" w:rsidP="00103E9E">
                  <w:pPr>
                    <w:pStyle w:val="BodyText"/>
                  </w:pPr>
                  <w:r>
                    <w:t>Please take a look at t</w:t>
                  </w:r>
                  <w:r w:rsidR="00D47184">
                    <w:t>he following websites for the latest</w:t>
                  </w:r>
                  <w:r>
                    <w:t xml:space="preserve"> documents: </w:t>
                  </w:r>
                </w:p>
                <w:p w:rsidR="00575674" w:rsidRDefault="00575674" w:rsidP="00103E9E">
                  <w:pPr>
                    <w:pStyle w:val="BodyText"/>
                  </w:pPr>
                  <w:r>
                    <w:t>For LCCHS curriculum planning:</w:t>
                  </w:r>
                  <w:r w:rsidR="00CD4548">
                    <w:t xml:space="preserve"> </w:t>
                  </w:r>
                  <w:r w:rsidR="00CD4548">
                    <w:tab/>
                  </w:r>
                  <w:r w:rsidR="00CD4548">
                    <w:tab/>
                  </w:r>
                  <w:r w:rsidR="00CD4548">
                    <w:tab/>
                  </w:r>
                  <w:r w:rsidR="00CD4548">
                    <w:tab/>
                  </w:r>
                  <w:r w:rsidR="00CD4548">
                    <w:tab/>
                  </w:r>
                  <w:hyperlink r:id="rId7" w:history="1">
                    <w:r w:rsidR="000F6403" w:rsidRPr="00AE6791">
                      <w:rPr>
                        <w:rStyle w:val="Hyperlink"/>
                      </w:rPr>
                      <w:t>http://lcchsplanning.weebly.com</w:t>
                    </w:r>
                  </w:hyperlink>
                </w:p>
                <w:p w:rsidR="00136458" w:rsidRDefault="00575674" w:rsidP="00103E9E">
                  <w:pPr>
                    <w:pStyle w:val="BodyText"/>
                  </w:pPr>
                  <w:r>
                    <w:t>For IB specific information / guides / examples of units of work:</w:t>
                  </w:r>
                  <w:r w:rsidR="000F6403">
                    <w:t xml:space="preserve"> </w:t>
                  </w:r>
                  <w:r w:rsidR="000F6403">
                    <w:tab/>
                  </w:r>
                  <w:hyperlink r:id="rId8" w:history="1">
                    <w:r w:rsidR="000F6403" w:rsidRPr="00AE6791">
                      <w:rPr>
                        <w:rStyle w:val="Hyperlink"/>
                      </w:rPr>
                      <w:t>www.ibo.org</w:t>
                    </w:r>
                  </w:hyperlink>
                </w:p>
                <w:p w:rsidR="000F6403" w:rsidRDefault="000F6403" w:rsidP="00103E9E">
                  <w:pPr>
                    <w:pStyle w:val="BodyText"/>
                  </w:pPr>
                  <w:r>
                    <w:tab/>
                  </w:r>
                  <w:r>
                    <w:tab/>
                  </w:r>
                  <w:r>
                    <w:tab/>
                  </w:r>
                  <w:r>
                    <w:tab/>
                  </w:r>
                  <w:r>
                    <w:tab/>
                  </w:r>
                  <w:hyperlink r:id="rId9" w:history="1">
                    <w:r w:rsidRPr="00AE6791">
                      <w:rPr>
                        <w:rStyle w:val="Hyperlink"/>
                      </w:rPr>
                      <w:t>http://occ.ibo.org/ibis/occ/guest/home.cfm</w:t>
                    </w:r>
                  </w:hyperlink>
                </w:p>
                <w:p w:rsidR="000F6403" w:rsidRDefault="004B501D" w:rsidP="00103E9E">
                  <w:pPr>
                    <w:pStyle w:val="BodyText"/>
                  </w:pPr>
                  <w:r>
                    <w:t xml:space="preserve">MELS documents (progression of learning, </w:t>
                  </w:r>
                  <w:r w:rsidR="00A56D81">
                    <w:t>competencies, broad areas of learning, etc.) will be found on the LCCHS PLANNING website.</w:t>
                  </w:r>
                </w:p>
                <w:p w:rsidR="00A56D81" w:rsidRDefault="00A56D81" w:rsidP="00103E9E">
                  <w:pPr>
                    <w:pStyle w:val="BodyText"/>
                  </w:pPr>
                  <w:r>
                    <w:t>IB template for units of work, guides, and teachers’ support material will be found on the LCCHS PLANNING website and on the OCC.</w:t>
                  </w:r>
                </w:p>
                <w:p w:rsidR="00A56D81" w:rsidRDefault="00A56D81" w:rsidP="00103E9E">
                  <w:pPr>
                    <w:pStyle w:val="BodyText"/>
                  </w:pPr>
                  <w:r>
                    <w:t>Units of work created by teachers and other documents that we need to submit to IB will be uploaded on the Portal, in the LCCHS community.</w:t>
                  </w:r>
                </w:p>
                <w:p w:rsidR="000F6403" w:rsidRDefault="000F6403" w:rsidP="00103E9E">
                  <w:pPr>
                    <w:pStyle w:val="BodyText"/>
                  </w:pPr>
                </w:p>
                <w:p w:rsidR="000F6403" w:rsidRDefault="000F6403" w:rsidP="00103E9E">
                  <w:pPr>
                    <w:pStyle w:val="BodyText"/>
                  </w:pPr>
                </w:p>
                <w:p w:rsidR="000F6403" w:rsidRDefault="000F6403" w:rsidP="00103E9E">
                  <w:pPr>
                    <w:pStyle w:val="BodyText"/>
                  </w:pPr>
                </w:p>
              </w:txbxContent>
            </v:textbox>
            <w10:wrap anchorx="page" anchory="page"/>
          </v:shape>
        </w:pict>
      </w:r>
      <w:r>
        <w:rPr>
          <w:noProof/>
        </w:rPr>
        <w:pict>
          <v:shape id="_x0000_s1040" type="#_x0000_t202" style="position:absolute;left:0;text-align:left;margin-left:224.4pt;margin-top:355.5pt;width:306pt;height:19.6pt;z-index:251636736;mso-wrap-edited:f;mso-position-horizontal-relative:page;mso-position-vertical-relative:page" filled="f" fillcolor="#c2c2ad" stroked="f">
            <v:textbox style="mso-next-textbox:#_x0000_s1040" inset="0,0,0,0">
              <w:txbxContent>
                <w:p w:rsidR="005B7866" w:rsidRPr="003903CB" w:rsidRDefault="003903CB" w:rsidP="00441886">
                  <w:pPr>
                    <w:pStyle w:val="Heading1"/>
                    <w:rPr>
                      <w:lang w:val="en-CA"/>
                    </w:rPr>
                  </w:pPr>
                  <w:r>
                    <w:rPr>
                      <w:lang w:val="en-CA"/>
                    </w:rPr>
                    <w:t>Websites, Guides and other resources</w:t>
                  </w:r>
                </w:p>
              </w:txbxContent>
            </v:textbox>
            <w10:wrap anchorx="page" anchory="page"/>
          </v:shape>
        </w:pict>
      </w:r>
      <w:r>
        <w:rPr>
          <w:noProof/>
        </w:rPr>
        <w:pict>
          <v:shape id="_x0000_s1348" type="#_x0000_t202" style="position:absolute;left:0;text-align:left;margin-left:28.05pt;margin-top:175.55pt;width:139.2pt;height:13.5pt;z-index:251676672;mso-position-horizontal-relative:page;mso-position-vertical-relative:page" filled="f" stroked="f">
            <v:textbox style="mso-next-textbox:#_x0000_s1348;mso-fit-shape-to-text:t" inset=",0,,0">
              <w:txbxContent>
                <w:p w:rsidR="001904ED" w:rsidRPr="000F6403" w:rsidRDefault="00193EAD" w:rsidP="00441886">
                  <w:pPr>
                    <w:pStyle w:val="NewsletterDate"/>
                    <w:rPr>
                      <w:b/>
                      <w:lang w:val="en-CA"/>
                    </w:rPr>
                  </w:pPr>
                  <w:r w:rsidRPr="000F6403">
                    <w:rPr>
                      <w:b/>
                      <w:lang w:val="en-CA"/>
                    </w:rPr>
                    <w:t>September 2012</w:t>
                  </w:r>
                </w:p>
              </w:txbxContent>
            </v:textbox>
            <w10:wrap anchorx="page" anchory="page"/>
          </v:shape>
        </w:pict>
      </w:r>
      <w:r>
        <w:rPr>
          <w:noProof/>
        </w:rPr>
        <w:pict>
          <v:shape id="_x0000_s1295" type="#_x0000_t202" style="position:absolute;left:0;text-align:left;margin-left:62.55pt;margin-top:200.5pt;width:156.9pt;height:162.7pt;z-index:251669504;mso-position-horizontal-relative:page;mso-position-vertical-relative:page" filled="f" stroked="f" strokecolor="#c30">
            <v:textbox style="mso-next-textbox:#_x0000_s1295;mso-fit-shape-to-text:t">
              <w:txbxContent>
                <w:p w:rsidR="000848F3" w:rsidRPr="009849BC" w:rsidRDefault="003903CB" w:rsidP="009849BC">
                  <w:pPr>
                    <w:pStyle w:val="TOCHeading"/>
                  </w:pPr>
                  <w:r>
                    <w:t xml:space="preserve">Agenda </w:t>
                  </w:r>
                </w:p>
                <w:p w:rsidR="00DF29F7" w:rsidRDefault="00DF29F7" w:rsidP="00424848">
                  <w:pPr>
                    <w:pStyle w:val="TOCText"/>
                    <w:tabs>
                      <w:tab w:val="left" w:pos="588"/>
                    </w:tabs>
                    <w:ind w:left="-12"/>
                    <w:rPr>
                      <w:rStyle w:val="TOCNumberChar"/>
                    </w:rPr>
                  </w:pPr>
                  <w:r>
                    <w:rPr>
                      <w:rStyle w:val="TOCNumberChar"/>
                    </w:rPr>
                    <w:t>1</w:t>
                  </w:r>
                  <w:r>
                    <w:rPr>
                      <w:rStyle w:val="TOCNumberChar"/>
                    </w:rPr>
                    <w:tab/>
                  </w:r>
                  <w:r w:rsidR="00A56D81">
                    <w:t xml:space="preserve">Curriculum Planning </w:t>
                  </w:r>
                </w:p>
                <w:p w:rsidR="00103E9E" w:rsidRDefault="00A56D81" w:rsidP="00424848">
                  <w:pPr>
                    <w:pStyle w:val="TOCText"/>
                    <w:tabs>
                      <w:tab w:val="left" w:pos="588"/>
                    </w:tabs>
                    <w:ind w:left="-12"/>
                  </w:pPr>
                  <w:r w:rsidRPr="00A97F40">
                    <w:rPr>
                      <w:b/>
                    </w:rPr>
                    <w:t>1</w:t>
                  </w:r>
                  <w:r w:rsidR="00103E9E" w:rsidRPr="00701A69">
                    <w:tab/>
                  </w:r>
                  <w:r w:rsidR="003903CB">
                    <w:t>Resources</w:t>
                  </w:r>
                </w:p>
                <w:p w:rsidR="00103E9E" w:rsidRDefault="00A97F40" w:rsidP="00424848">
                  <w:pPr>
                    <w:pStyle w:val="TOCText"/>
                    <w:tabs>
                      <w:tab w:val="left" w:pos="588"/>
                    </w:tabs>
                    <w:ind w:left="-12"/>
                  </w:pPr>
                  <w:r w:rsidRPr="00A97F40">
                    <w:rPr>
                      <w:b/>
                    </w:rPr>
                    <w:t>1</w:t>
                  </w:r>
                  <w:r w:rsidR="00103E9E" w:rsidRPr="00701A69">
                    <w:tab/>
                  </w:r>
                  <w:r w:rsidR="0086025C">
                    <w:t>Community and Service</w:t>
                  </w:r>
                </w:p>
                <w:p w:rsidR="00B97AF1" w:rsidRDefault="00B97AF1" w:rsidP="00B97AF1">
                  <w:pPr>
                    <w:pStyle w:val="TOCText"/>
                    <w:tabs>
                      <w:tab w:val="left" w:pos="588"/>
                    </w:tabs>
                    <w:ind w:left="-12"/>
                  </w:pPr>
                  <w:r>
                    <w:rPr>
                      <w:rStyle w:val="TOCNumberChar"/>
                    </w:rPr>
                    <w:t>2</w:t>
                  </w:r>
                  <w:r w:rsidRPr="00701A69">
                    <w:tab/>
                  </w:r>
                  <w:r w:rsidR="0086025C">
                    <w:t>IB MYP Checklist</w:t>
                  </w:r>
                </w:p>
                <w:p w:rsidR="00103E9E" w:rsidRDefault="007F0033" w:rsidP="00424848">
                  <w:pPr>
                    <w:pStyle w:val="TOCText"/>
                    <w:tabs>
                      <w:tab w:val="left" w:pos="588"/>
                    </w:tabs>
                    <w:ind w:left="-12"/>
                  </w:pPr>
                  <w:r>
                    <w:rPr>
                      <w:rStyle w:val="TOCNumberChar"/>
                    </w:rPr>
                    <w:t>2</w:t>
                  </w:r>
                  <w:r w:rsidR="00103E9E" w:rsidRPr="00701A69">
                    <w:tab/>
                  </w:r>
                  <w:r w:rsidR="0086025C">
                    <w:t>Personal Projects</w:t>
                  </w:r>
                </w:p>
                <w:p w:rsidR="00103E9E" w:rsidRDefault="00CD4548" w:rsidP="00103E9E">
                  <w:pPr>
                    <w:pStyle w:val="TOCText"/>
                    <w:tabs>
                      <w:tab w:val="left" w:pos="588"/>
                    </w:tabs>
                    <w:ind w:left="-12"/>
                  </w:pPr>
                  <w:r>
                    <w:rPr>
                      <w:rStyle w:val="TOCNumberChar"/>
                    </w:rPr>
                    <w:t>2</w:t>
                  </w:r>
                  <w:r w:rsidR="00103E9E" w:rsidRPr="00701A69">
                    <w:tab/>
                  </w:r>
                  <w:r w:rsidR="0086025C">
                    <w:t>Portfolios</w:t>
                  </w:r>
                </w:p>
                <w:p w:rsidR="00103E9E" w:rsidRPr="008C1D2C" w:rsidRDefault="00103E9E" w:rsidP="00AA4F0B">
                  <w:pPr>
                    <w:pStyle w:val="TOCText"/>
                    <w:tabs>
                      <w:tab w:val="left" w:pos="588"/>
                    </w:tabs>
                    <w:ind w:left="-12"/>
                  </w:pPr>
                </w:p>
              </w:txbxContent>
            </v:textbox>
            <w10:wrap type="square" anchorx="page" anchory="page"/>
          </v:shape>
        </w:pict>
      </w:r>
      <w:r>
        <w:rPr>
          <w:noProof/>
        </w:rPr>
        <w:pict>
          <v:shape id="_x0000_s1038" type="#_x0000_t202" style="position:absolute;left:0;text-align:left;margin-left:226.65pt;margin-top:212.25pt;width:324pt;height:90.75pt;z-index:251634688;mso-wrap-edited:f;mso-position-horizontal-relative:page;mso-position-vertical-relative:page" wrapcoords="0 0 21600 0 21600 21600 0 21600 0 0" filled="f" stroked="f">
            <v:textbox style="mso-next-textbox:#_x0000_s1038" inset="0,0,,0">
              <w:txbxContent>
                <w:p w:rsidR="00734539" w:rsidRDefault="005B7866" w:rsidP="00135ADD">
                  <w:pPr>
                    <w:pStyle w:val="BodyText"/>
                  </w:pPr>
                  <w:r w:rsidRPr="00103E9E">
                    <w:t xml:space="preserve">The purpose of </w:t>
                  </w:r>
                  <w:r w:rsidR="00734539">
                    <w:t>these m</w:t>
                  </w:r>
                  <w:r w:rsidR="00CD4548">
                    <w:t xml:space="preserve">eetings is to get everybody to </w:t>
                  </w:r>
                  <w:r w:rsidR="00734539">
                    <w:t xml:space="preserve">think pedagogy and discuss good projects, ideas, and practices. </w:t>
                  </w:r>
                </w:p>
                <w:p w:rsidR="00136458" w:rsidRDefault="001422E5" w:rsidP="00135ADD">
                  <w:pPr>
                    <w:pStyle w:val="BodyText"/>
                  </w:pPr>
                  <w:r>
                    <w:t>In order to do so, we will use some common templates and tools</w:t>
                  </w:r>
                  <w:r w:rsidR="00136458">
                    <w:t>.</w:t>
                  </w:r>
                  <w:r>
                    <w:t xml:space="preserve">  Some are requirements for the MYP </w:t>
                  </w:r>
                  <w:r w:rsidR="00D47184">
                    <w:t xml:space="preserve">and </w:t>
                  </w:r>
                  <w:r>
                    <w:t>some are for local use.</w:t>
                  </w:r>
                  <w:r w:rsidR="00575674">
                    <w:t xml:space="preserve"> </w:t>
                  </w:r>
                </w:p>
                <w:p w:rsidR="00575674" w:rsidRDefault="00D47184" w:rsidP="00135ADD">
                  <w:pPr>
                    <w:pStyle w:val="BodyText"/>
                  </w:pPr>
                  <w:r>
                    <w:t>In most circumstances</w:t>
                  </w:r>
                  <w:r w:rsidR="00575674">
                    <w:t>, all teachers will be</w:t>
                  </w:r>
                  <w:r>
                    <w:t xml:space="preserve"> involved in these activities (so no long faces). Good pedagogy is GOOD PEDAGOGY.</w:t>
                  </w:r>
                </w:p>
                <w:p w:rsidR="001422E5" w:rsidRDefault="001422E5" w:rsidP="00135ADD">
                  <w:pPr>
                    <w:pStyle w:val="BodyText"/>
                  </w:pPr>
                </w:p>
                <w:p w:rsidR="001422E5" w:rsidRDefault="001422E5" w:rsidP="00135ADD">
                  <w:pPr>
                    <w:pStyle w:val="BodyText"/>
                  </w:pPr>
                </w:p>
                <w:p w:rsidR="001422E5" w:rsidRDefault="001422E5" w:rsidP="00135ADD">
                  <w:pPr>
                    <w:pStyle w:val="BodyText"/>
                  </w:pPr>
                </w:p>
                <w:p w:rsidR="001422E5" w:rsidRDefault="001422E5" w:rsidP="00135ADD">
                  <w:pPr>
                    <w:pStyle w:val="BodyText"/>
                  </w:pPr>
                </w:p>
              </w:txbxContent>
            </v:textbox>
            <w10:wrap anchorx="page" anchory="page"/>
          </v:shape>
        </w:pict>
      </w:r>
      <w:r>
        <w:rPr>
          <w:noProof/>
        </w:rPr>
        <w:pict>
          <v:shape id="_x0000_s1039" type="#_x0000_t202" style="position:absolute;left:0;text-align:left;margin-left:227.4pt;margin-top:183.65pt;width:324pt;height:19.6pt;z-index:251635712;mso-wrap-edited:f;mso-position-horizontal-relative:page;mso-position-vertical-relative:page" wrapcoords="0 0 21600 0 21600 21600 0 21600 0 0" filled="f" stroked="f">
            <v:textbox style="mso-next-textbox:#_x0000_s1039" inset="0,0,0,0">
              <w:txbxContent>
                <w:p w:rsidR="005B7866" w:rsidRPr="003903CB" w:rsidRDefault="00734539" w:rsidP="00913ACC">
                  <w:pPr>
                    <w:pStyle w:val="Heading1"/>
                    <w:rPr>
                      <w:lang w:val="en-CA"/>
                    </w:rPr>
                  </w:pPr>
                  <w:r>
                    <w:rPr>
                      <w:lang w:val="en-CA"/>
                    </w:rPr>
                    <w:t xml:space="preserve">Curriculum Planning during </w:t>
                  </w:r>
                  <w:r w:rsidR="003903CB">
                    <w:rPr>
                      <w:lang w:val="en-CA"/>
                    </w:rPr>
                    <w:t>Mini day</w:t>
                  </w:r>
                </w:p>
              </w:txbxContent>
            </v:textbox>
            <w10:wrap anchorx="page" anchory="page"/>
          </v:shape>
        </w:pict>
      </w:r>
      <w:r>
        <w:rPr>
          <w:noProof/>
        </w:rPr>
        <w:pict>
          <v:shape id="_x0000_s1300" type="#_x0000_t202" style="position:absolute;left:0;text-align:left;margin-left:35.95pt;margin-top:36pt;width:540pt;height:125.8pt;z-index:251671552;mso-position-horizontal-relative:page;mso-position-vertical-relative:page" filled="f" fillcolor="#0078b4" stroked="f">
            <v:textbox style="mso-next-textbox:#_x0000_s1300" inset=",,,0">
              <w:txbxContent>
                <w:p w:rsidR="000848F3" w:rsidRPr="00706F62" w:rsidRDefault="00193EAD" w:rsidP="00706F62">
                  <w:pPr>
                    <w:pStyle w:val="Masthead"/>
                  </w:pPr>
                  <w:r>
                    <w:t>LCCHS Curriculum Planning</w:t>
                  </w:r>
                </w:p>
              </w:txbxContent>
            </v:textbox>
            <w10:wrap anchorx="page" anchory="page"/>
          </v:shape>
        </w:pict>
      </w:r>
      <w:r>
        <w:rPr>
          <w:noProof/>
        </w:rPr>
        <w:pict>
          <v:shape id="_x0000_s1358" type="#_x0000_t202" style="position:absolute;left:0;text-align:left;margin-left:0;margin-top:28.8pt;width:558pt;height:140.65pt;z-index:-251635712;mso-position-horizontal:center;mso-position-horizontal-relative:page;mso-position-vertical-relative:page" filled="f" stroked="f">
            <v:textbox style="mso-fit-shape-to-text:t" inset=",7.2pt,,7.2pt">
              <w:txbxContent>
                <w:p w:rsidR="00FC2D17" w:rsidRDefault="00193EAD">
                  <w:r>
                    <w:rPr>
                      <w:noProof/>
                    </w:rPr>
                    <w:drawing>
                      <wp:inline distT="0" distB="0" distL="0" distR="0">
                        <wp:extent cx="6858000" cy="1600200"/>
                        <wp:effectExtent l="19050" t="0" r="0" b="0"/>
                        <wp:docPr id="2" name="Picture 2"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dient"/>
                                <pic:cNvPicPr>
                                  <a:picLocks noChangeAspect="1" noChangeArrowheads="1"/>
                                </pic:cNvPicPr>
                              </pic:nvPicPr>
                              <pic:blipFill>
                                <a:blip r:embed="rId10"/>
                                <a:srcRect/>
                                <a:stretch>
                                  <a:fillRect/>
                                </a:stretch>
                              </pic:blipFill>
                              <pic:spPr bwMode="auto">
                                <a:xfrm>
                                  <a:off x="0" y="0"/>
                                  <a:ext cx="6858000" cy="1600200"/>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168" type="#_x0000_t202" style="position:absolute;left:0;text-align:left;margin-left:200pt;margin-top:248pt;width:7.2pt;height:7.2pt;z-index:251651072;visibility:hidden;mso-position-horizontal-relative:page;mso-position-vertical-relative:page" filled="f" stroked="f">
            <v:textbox style="mso-next-textbox:#_x0000_s1168" inset="0,0,0,0">
              <w:txbxContent>
                <w:p w:rsidR="005B7866" w:rsidRDefault="005B7866" w:rsidP="00103E9E">
                  <w:pPr>
                    <w:pStyle w:val="BodyText"/>
                  </w:pPr>
                </w:p>
              </w:txbxContent>
            </v:textbox>
            <w10:wrap anchorx="page" anchory="page"/>
          </v:shape>
        </w:pict>
      </w:r>
      <w:r>
        <w:rPr>
          <w:noProof/>
        </w:rPr>
        <w:pict>
          <v:line id="_x0000_s1286" style="position:absolute;left:0;text-align:left;z-index:251668480;mso-position-horizontal-relative:page;mso-position-vertical-relative:page" from="37.5pt,129pt" to="573.75pt,129pt" stroked="f">
            <w10:wrap anchorx="page" anchory="page"/>
          </v:line>
        </w:pict>
      </w:r>
      <w:r>
        <w:rPr>
          <w:noProof/>
        </w:rPr>
        <w:pict>
          <v:shape id="_x0000_s1172" type="#_x0000_t202" style="position:absolute;left:0;text-align:left;margin-left:199.2pt;margin-top:519.8pt;width:7.2pt;height:7.2pt;z-index:251653120;visibility:hidden;mso-position-horizontal-relative:page;mso-position-vertical-relative:page" filled="f" stroked="f">
            <v:textbox style="mso-next-textbox:#_x0000_s1172" inset="0,0,0,0">
              <w:txbxContent>
                <w:p w:rsidR="005B7866" w:rsidRDefault="005B7866" w:rsidP="00103E9E">
                  <w:pPr>
                    <w:pStyle w:val="BodyText"/>
                  </w:pPr>
                </w:p>
              </w:txbxContent>
            </v:textbox>
            <w10:wrap anchorx="page" anchory="page"/>
          </v:shape>
        </w:pict>
      </w:r>
      <w:r w:rsidR="00574D6C">
        <w:rPr>
          <w:noProof/>
        </w:rPr>
        <w:t>co</w:t>
      </w:r>
      <w:r w:rsidR="005B7866">
        <w:rPr>
          <w:noProof/>
        </w:rPr>
        <w:br w:type="page"/>
      </w:r>
      <w:r>
        <w:rPr>
          <w:noProof/>
        </w:rPr>
        <w:lastRenderedPageBreak/>
        <w:pict>
          <v:shape id="_x0000_s1064" type="#_x0000_t202" style="position:absolute;left:0;text-align:left;margin-left:49.8pt;margin-top:660.85pt;width:522pt;height:38pt;z-index:251642880;mso-position-horizontal-relative:page;mso-position-vertical-relative:page" filled="f" stroked="f">
            <v:textbox style="mso-next-textbox:#_x0000_s1064;mso-fit-shape-to-text:t" inset=",0,,0">
              <w:txbxContent>
                <w:p w:rsidR="007F0033" w:rsidRDefault="007F0033" w:rsidP="00915009">
                  <w:pPr>
                    <w:pStyle w:val="BodyText"/>
                  </w:pPr>
                  <w:r>
                    <w:t>Juniors will produce their portfolios online this year.  Seniors will continue using their USB key.</w:t>
                  </w:r>
                </w:p>
                <w:p w:rsidR="007F0033" w:rsidRDefault="00D47184" w:rsidP="00915009">
                  <w:pPr>
                    <w:pStyle w:val="BodyText"/>
                  </w:pPr>
                  <w:r>
                    <w:t>Collections of work will be done once a year (during Spring time)</w:t>
                  </w:r>
                  <w:r w:rsidR="007F0033">
                    <w:t>.</w:t>
                  </w:r>
                </w:p>
              </w:txbxContent>
            </v:textbox>
            <w10:wrap anchorx="page" anchory="page"/>
          </v:shape>
        </w:pict>
      </w:r>
      <w:r>
        <w:rPr>
          <w:noProof/>
        </w:rPr>
        <w:pict>
          <v:shape id="_x0000_s1063" type="#_x0000_t202" style="position:absolute;left:0;text-align:left;margin-left:43.8pt;margin-top:631.45pt;width:324pt;height:19.6pt;z-index:251641856;mso-position-horizontal-relative:page;mso-position-vertical-relative:page" filled="f" stroked="f">
            <v:textbox style="mso-next-textbox:#_x0000_s1063;mso-fit-shape-to-text:t" inset=",0,,0">
              <w:txbxContent>
                <w:p w:rsidR="005B7866" w:rsidRPr="0086025C" w:rsidRDefault="0086025C" w:rsidP="00977220">
                  <w:pPr>
                    <w:pStyle w:val="Heading1"/>
                    <w:rPr>
                      <w:lang w:val="en-CA"/>
                    </w:rPr>
                  </w:pPr>
                  <w:r>
                    <w:rPr>
                      <w:lang w:val="en-CA"/>
                    </w:rPr>
                    <w:t>Portfolios</w:t>
                  </w:r>
                </w:p>
              </w:txbxContent>
            </v:textbox>
            <w10:wrap anchorx="page" anchory="page"/>
          </v:shape>
        </w:pict>
      </w:r>
      <w:r>
        <w:rPr>
          <w:noProof/>
        </w:rPr>
        <w:pict>
          <v:shape id="_x0000_s1355" type="#_x0000_t202" style="position:absolute;left:0;text-align:left;margin-left:48.15pt;margin-top:561.5pt;width:506.25pt;height:64pt;z-index:251679744;mso-position-horizontal-relative:page;mso-position-vertical-relative:page" filled="f" stroked="f">
            <v:textbox style="mso-next-textbox:#_x0000_s1355;mso-fit-shape-to-text:t" inset="0,0,,0">
              <w:txbxContent>
                <w:p w:rsidR="003D04CA" w:rsidRDefault="007F0033" w:rsidP="003D04CA">
                  <w:pPr>
                    <w:pStyle w:val="BodyText"/>
                  </w:pPr>
                  <w:r>
                    <w:t xml:space="preserve">We have 40 IB students that are actually in secondary 5 and are working on their personal projects while 28 teachers are supervisors.  Thanks for your help and support throughout the process once again.  </w:t>
                  </w:r>
                </w:p>
                <w:p w:rsidR="007F0033" w:rsidRDefault="007F0033" w:rsidP="003D04CA">
                  <w:pPr>
                    <w:pStyle w:val="BodyText"/>
                  </w:pPr>
                  <w:r>
                    <w:t>All the information for supervisors is in the Personal Project Duo-tang that you</w:t>
                  </w:r>
                  <w:r w:rsidR="00D47184">
                    <w:t xml:space="preserve"> have</w:t>
                  </w:r>
                  <w:r>
                    <w:t xml:space="preserve"> just received.  Due dates and procedures are similar to the ones from last year.</w:t>
                  </w:r>
                </w:p>
              </w:txbxContent>
            </v:textbox>
            <w10:wrap anchorx="page" anchory="page"/>
          </v:shape>
        </w:pict>
      </w:r>
      <w:r>
        <w:rPr>
          <w:noProof/>
        </w:rPr>
        <w:pict>
          <v:shape id="_x0000_s1354" type="#_x0000_t202" style="position:absolute;left:0;text-align:left;margin-left:47.4pt;margin-top:533.25pt;width:510pt;height:21.6pt;z-index:251678720;mso-position-horizontal-relative:page;mso-position-vertical-relative:page" filled="f" stroked="f">
            <v:textbox style="mso-next-textbox:#_x0000_s1354" inset="0,0,0,0">
              <w:txbxContent>
                <w:p w:rsidR="00E00888" w:rsidRPr="0086025C" w:rsidRDefault="0086025C" w:rsidP="00977220">
                  <w:pPr>
                    <w:pStyle w:val="Heading1"/>
                    <w:rPr>
                      <w:lang w:val="en-CA"/>
                    </w:rPr>
                  </w:pPr>
                  <w:r>
                    <w:rPr>
                      <w:lang w:val="en-CA"/>
                    </w:rPr>
                    <w:t xml:space="preserve">Personal Projects </w:t>
                  </w:r>
                </w:p>
              </w:txbxContent>
            </v:textbox>
            <w10:wrap anchorx="page" anchory="page"/>
          </v:shape>
        </w:pict>
      </w:r>
      <w:r>
        <w:rPr>
          <w:noProof/>
        </w:rPr>
        <w:pict>
          <v:shape id="_x0000_s1046" type="#_x0000_t202" style="position:absolute;left:0;text-align:left;margin-left:43.65pt;margin-top:123.2pt;width:510.75pt;height:403pt;z-index:251639808;mso-position-horizontal-relative:page;mso-position-vertical-relative:page" filled="f" stroked="f">
            <v:textbox style="mso-next-textbox:#_x0000_s1046" inset="0,0,,0">
              <w:txbxContent>
                <w:p w:rsidR="000A61EC" w:rsidRDefault="00373E67" w:rsidP="00373E67">
                  <w:pPr>
                    <w:pStyle w:val="BodyText"/>
                    <w:rPr>
                      <w:lang w:val="en-CA"/>
                    </w:rPr>
                  </w:pPr>
                  <w:r>
                    <w:rPr>
                      <w:lang w:val="en-CA"/>
                    </w:rPr>
                    <w:t>These are reminders o</w:t>
                  </w:r>
                  <w:r w:rsidR="00016922">
                    <w:rPr>
                      <w:lang w:val="en-CA"/>
                    </w:rPr>
                    <w:t>f what you should prepare / teach when you have some IB students in your class.</w:t>
                  </w:r>
                </w:p>
                <w:p w:rsidR="00016922" w:rsidRDefault="00016922" w:rsidP="00016922">
                  <w:pPr>
                    <w:pStyle w:val="BodyText"/>
                    <w:numPr>
                      <w:ilvl w:val="0"/>
                      <w:numId w:val="14"/>
                    </w:numPr>
                    <w:rPr>
                      <w:lang w:val="en-CA"/>
                    </w:rPr>
                  </w:pPr>
                  <w:r>
                    <w:rPr>
                      <w:lang w:val="en-CA"/>
                    </w:rPr>
                    <w:t xml:space="preserve">Be aware of the IB philosophy and requirements by reading the </w:t>
                  </w:r>
                  <w:r w:rsidRPr="00016922">
                    <w:rPr>
                      <w:i/>
                      <w:lang w:val="en-CA"/>
                    </w:rPr>
                    <w:t>From Principles into Practice Guide</w:t>
                  </w:r>
                  <w:r>
                    <w:rPr>
                      <w:lang w:val="en-CA"/>
                    </w:rPr>
                    <w:t xml:space="preserve"> (available on the OCC)</w:t>
                  </w:r>
                </w:p>
                <w:p w:rsidR="00016922" w:rsidRDefault="00016922" w:rsidP="00016922">
                  <w:pPr>
                    <w:pStyle w:val="BodyText"/>
                    <w:numPr>
                      <w:ilvl w:val="0"/>
                      <w:numId w:val="14"/>
                    </w:numPr>
                    <w:rPr>
                      <w:lang w:val="en-CA"/>
                    </w:rPr>
                  </w:pPr>
                  <w:r>
                    <w:rPr>
                      <w:lang w:val="en-CA"/>
                    </w:rPr>
                    <w:t xml:space="preserve">Promote the traits of the IB Learner Profile (refer to </w:t>
                  </w:r>
                  <w:r w:rsidRPr="00016922">
                    <w:rPr>
                      <w:i/>
                      <w:lang w:val="en-CA"/>
                    </w:rPr>
                    <w:t>the IB Learner Profile Guide</w:t>
                  </w:r>
                  <w:r>
                    <w:rPr>
                      <w:lang w:val="en-CA"/>
                    </w:rPr>
                    <w:t xml:space="preserve"> on the OCC) and have your students reflect on it</w:t>
                  </w:r>
                </w:p>
                <w:p w:rsidR="00016922" w:rsidRDefault="00016922" w:rsidP="00016922">
                  <w:pPr>
                    <w:pStyle w:val="BodyText"/>
                    <w:numPr>
                      <w:ilvl w:val="0"/>
                      <w:numId w:val="14"/>
                    </w:numPr>
                    <w:rPr>
                      <w:lang w:val="en-CA"/>
                    </w:rPr>
                  </w:pPr>
                  <w:r>
                    <w:rPr>
                      <w:lang w:val="en-CA"/>
                    </w:rPr>
                    <w:t>Teach your units using the Areas of Interaction (Environments; Health and Social Education; Human Ingenuity; Community and Service; Approaches to Learning)</w:t>
                  </w:r>
                </w:p>
                <w:p w:rsidR="00016922" w:rsidRDefault="00016922" w:rsidP="00016922">
                  <w:pPr>
                    <w:pStyle w:val="BodyText"/>
                    <w:numPr>
                      <w:ilvl w:val="0"/>
                      <w:numId w:val="14"/>
                    </w:numPr>
                    <w:rPr>
                      <w:lang w:val="en-CA"/>
                    </w:rPr>
                  </w:pPr>
                  <w:r>
                    <w:rPr>
                      <w:lang w:val="en-CA"/>
                    </w:rPr>
                    <w:t xml:space="preserve">Update and upload your three units of work for this year on the portal by the end of the year. </w:t>
                  </w:r>
                </w:p>
                <w:p w:rsidR="00016922" w:rsidRDefault="00016922" w:rsidP="00016922">
                  <w:pPr>
                    <w:pStyle w:val="BodyText"/>
                    <w:numPr>
                      <w:ilvl w:val="0"/>
                      <w:numId w:val="14"/>
                    </w:numPr>
                    <w:rPr>
                      <w:lang w:val="en-CA"/>
                    </w:rPr>
                  </w:pPr>
                  <w:r>
                    <w:rPr>
                      <w:lang w:val="en-CA"/>
                    </w:rPr>
                    <w:t xml:space="preserve">Complete each one of your units of work by using ONE open-ended guiding question AND ONE area of interaction with the students’ learning expectations that is connected to your unit. </w:t>
                  </w:r>
                </w:p>
                <w:p w:rsidR="00016922" w:rsidRDefault="00016922" w:rsidP="00016922">
                  <w:pPr>
                    <w:pStyle w:val="BodyText"/>
                    <w:numPr>
                      <w:ilvl w:val="0"/>
                      <w:numId w:val="14"/>
                    </w:numPr>
                    <w:rPr>
                      <w:lang w:val="en-CA"/>
                    </w:rPr>
                  </w:pPr>
                  <w:r>
                    <w:rPr>
                      <w:lang w:val="en-CA"/>
                    </w:rPr>
                    <w:t xml:space="preserve">Teach all general and specific objectives of your subject (refer to your subject guide and teachers’ support material guide for more details).  </w:t>
                  </w:r>
                </w:p>
                <w:p w:rsidR="00016922" w:rsidRDefault="00016922" w:rsidP="00016922">
                  <w:pPr>
                    <w:pStyle w:val="BodyText"/>
                    <w:numPr>
                      <w:ilvl w:val="0"/>
                      <w:numId w:val="14"/>
                    </w:numPr>
                    <w:rPr>
                      <w:lang w:val="en-CA"/>
                    </w:rPr>
                  </w:pPr>
                  <w:r>
                    <w:rPr>
                      <w:lang w:val="en-CA"/>
                    </w:rPr>
                    <w:t>Use the latest version of the criteria for your subject.  Don’t forget that the assessment criteria for year 1 and 3 are now available for some subjects.</w:t>
                  </w:r>
                </w:p>
                <w:p w:rsidR="00016922" w:rsidRDefault="00016922" w:rsidP="00016922">
                  <w:pPr>
                    <w:pStyle w:val="BodyText"/>
                    <w:numPr>
                      <w:ilvl w:val="0"/>
                      <w:numId w:val="14"/>
                    </w:numPr>
                    <w:rPr>
                      <w:lang w:val="en-CA"/>
                    </w:rPr>
                  </w:pPr>
                  <w:r>
                    <w:rPr>
                      <w:lang w:val="en-CA"/>
                    </w:rPr>
                    <w:t>Write an IB course outline.  You need to highlight the AOI and the criteria used in the course and the guiding questions.  When submitting the course outlines to IB, please do not include classroom rules.</w:t>
                  </w:r>
                </w:p>
                <w:p w:rsidR="00016922" w:rsidRDefault="00016922" w:rsidP="00016922">
                  <w:pPr>
                    <w:pStyle w:val="BodyText"/>
                    <w:numPr>
                      <w:ilvl w:val="0"/>
                      <w:numId w:val="14"/>
                    </w:numPr>
                    <w:rPr>
                      <w:lang w:val="en-CA"/>
                    </w:rPr>
                  </w:pPr>
                  <w:r>
                    <w:rPr>
                      <w:lang w:val="en-CA"/>
                    </w:rPr>
                    <w:t>When handing back IB work, use the specific criteria.  No percentages should be seen.</w:t>
                  </w:r>
                </w:p>
                <w:p w:rsidR="00016922" w:rsidRDefault="00016922" w:rsidP="00016922">
                  <w:pPr>
                    <w:pStyle w:val="BodyText"/>
                    <w:numPr>
                      <w:ilvl w:val="0"/>
                      <w:numId w:val="14"/>
                    </w:numPr>
                    <w:rPr>
                      <w:lang w:val="en-CA"/>
                    </w:rPr>
                  </w:pPr>
                  <w:r>
                    <w:rPr>
                      <w:lang w:val="en-CA"/>
                    </w:rPr>
                    <w:t xml:space="preserve">Use each one of your subject criteria at least twice during the year.  </w:t>
                  </w:r>
                </w:p>
                <w:p w:rsidR="007F0033" w:rsidRDefault="007F0033" w:rsidP="00016922">
                  <w:pPr>
                    <w:pStyle w:val="BodyText"/>
                    <w:numPr>
                      <w:ilvl w:val="0"/>
                      <w:numId w:val="14"/>
                    </w:numPr>
                    <w:rPr>
                      <w:lang w:val="en-CA"/>
                    </w:rPr>
                  </w:pPr>
                  <w:r>
                    <w:rPr>
                      <w:lang w:val="en-CA"/>
                    </w:rPr>
                    <w:t xml:space="preserve">Make sure that your students </w:t>
                  </w:r>
                  <w:r w:rsidR="00574D6C">
                    <w:rPr>
                      <w:lang w:val="en-CA"/>
                    </w:rPr>
                    <w:t>experience</w:t>
                  </w:r>
                  <w:r>
                    <w:rPr>
                      <w:lang w:val="en-CA"/>
                    </w:rPr>
                    <w:t xml:space="preserve"> the prescribed tasks for your subject.</w:t>
                  </w:r>
                </w:p>
                <w:p w:rsidR="007F0033" w:rsidRDefault="007F0033" w:rsidP="00016922">
                  <w:pPr>
                    <w:pStyle w:val="BodyText"/>
                    <w:numPr>
                      <w:ilvl w:val="0"/>
                      <w:numId w:val="14"/>
                    </w:numPr>
                    <w:rPr>
                      <w:lang w:val="en-CA"/>
                    </w:rPr>
                  </w:pPr>
                  <w:r>
                    <w:rPr>
                      <w:lang w:val="en-CA"/>
                    </w:rPr>
                    <w:t>Get involved in the vertical planning for the subjects that you teach.</w:t>
                  </w:r>
                </w:p>
                <w:p w:rsidR="007F0033" w:rsidRDefault="007F0033" w:rsidP="00016922">
                  <w:pPr>
                    <w:pStyle w:val="BodyText"/>
                    <w:numPr>
                      <w:ilvl w:val="0"/>
                      <w:numId w:val="14"/>
                    </w:numPr>
                    <w:rPr>
                      <w:lang w:val="en-CA"/>
                    </w:rPr>
                  </w:pPr>
                  <w:r>
                    <w:rPr>
                      <w:lang w:val="en-CA"/>
                    </w:rPr>
                    <w:t>Get involved in the horizontal planning for the levels that you teach.</w:t>
                  </w:r>
                </w:p>
                <w:p w:rsidR="007F0033" w:rsidRDefault="007F0033" w:rsidP="00016922">
                  <w:pPr>
                    <w:pStyle w:val="BodyText"/>
                    <w:numPr>
                      <w:ilvl w:val="0"/>
                      <w:numId w:val="14"/>
                    </w:numPr>
                    <w:rPr>
                      <w:lang w:val="en-CA"/>
                    </w:rPr>
                  </w:pPr>
                  <w:r>
                    <w:rPr>
                      <w:lang w:val="en-CA"/>
                    </w:rPr>
                    <w:t>Keep samples of work for each ones of your units (an excellent one, an average one, a mediocre one).</w:t>
                  </w:r>
                </w:p>
                <w:p w:rsidR="007F0033" w:rsidRDefault="007F0033" w:rsidP="00016922">
                  <w:pPr>
                    <w:pStyle w:val="BodyText"/>
                    <w:numPr>
                      <w:ilvl w:val="0"/>
                      <w:numId w:val="14"/>
                    </w:numPr>
                    <w:rPr>
                      <w:lang w:val="en-CA"/>
                    </w:rPr>
                  </w:pPr>
                  <w:r>
                    <w:rPr>
                      <w:lang w:val="en-CA"/>
                    </w:rPr>
                    <w:t>Keep samples of work for each ones of your students for their portfolio.</w:t>
                  </w:r>
                </w:p>
                <w:p w:rsidR="00373E67" w:rsidRDefault="00373E67" w:rsidP="00103E9E">
                  <w:pPr>
                    <w:pStyle w:val="BodyText"/>
                    <w:rPr>
                      <w:lang w:val="en-CA"/>
                    </w:rPr>
                  </w:pPr>
                </w:p>
                <w:p w:rsidR="00373E67" w:rsidRPr="00373E67" w:rsidRDefault="00373E67" w:rsidP="00103E9E">
                  <w:pPr>
                    <w:pStyle w:val="BodyText"/>
                    <w:rPr>
                      <w:lang w:val="en-CA"/>
                    </w:rPr>
                  </w:pPr>
                </w:p>
              </w:txbxContent>
            </v:textbox>
            <w10:wrap anchorx="page" anchory="page"/>
          </v:shape>
        </w:pict>
      </w:r>
      <w:r>
        <w:rPr>
          <w:noProof/>
        </w:rPr>
        <w:pict>
          <v:shape id="_x0000_s1047" type="#_x0000_t202" style="position:absolute;left:0;text-align:left;margin-left:45.9pt;margin-top:93pt;width:512.25pt;height:19.6pt;z-index:251640832;mso-position-horizontal-relative:page;mso-position-vertical-relative:page" filled="f" stroked="f">
            <v:textbox style="mso-next-textbox:#_x0000_s1047;mso-fit-shape-to-text:t" inset="0,0,0,0">
              <w:txbxContent>
                <w:p w:rsidR="005B7866" w:rsidRPr="0086025C" w:rsidRDefault="0086025C" w:rsidP="00977220">
                  <w:pPr>
                    <w:pStyle w:val="Heading1"/>
                    <w:rPr>
                      <w:lang w:val="en-CA"/>
                    </w:rPr>
                  </w:pPr>
                  <w:r>
                    <w:rPr>
                      <w:lang w:val="en-CA"/>
                    </w:rPr>
                    <w:t>IB MYP Checklist</w:t>
                  </w:r>
                </w:p>
              </w:txbxContent>
            </v:textbox>
            <w10:wrap anchorx="page" anchory="page"/>
          </v:shape>
        </w:pict>
      </w:r>
      <w:r>
        <w:rPr>
          <w:noProof/>
        </w:rPr>
        <w:pict>
          <v:shape id="_x0000_s1176" type="#_x0000_t202" style="position:absolute;left:0;text-align:left;margin-left:200pt;margin-top:97pt;width:7.2pt;height:7.2pt;z-index:251654144;visibility:hidden;mso-position-horizontal-relative:page;mso-position-vertical-relative:page" filled="f" stroked="f">
            <v:textbox style="mso-next-textbox:#_x0000_s1176" inset="0,0,0,0">
              <w:txbxContent>
                <w:p w:rsidR="005B7866" w:rsidRDefault="005B7866" w:rsidP="00103E9E">
                  <w:pPr>
                    <w:pStyle w:val="BodyText"/>
                  </w:pPr>
                </w:p>
              </w:txbxContent>
            </v:textbox>
            <w10:wrap anchorx="page" anchory="page"/>
          </v:shape>
        </w:pict>
      </w:r>
      <w:r>
        <w:rPr>
          <w:noProof/>
        </w:rPr>
        <w:pict>
          <v:shape id="_x0000_s1180" type="#_x0000_t202" style="position:absolute;left:0;text-align:left;margin-left:201pt;margin-top:351pt;width:7.2pt;height:7.2pt;z-index:251655168;visibility:hidden;mso-position-horizontal-relative:page;mso-position-vertical-relative:page" filled="f" stroked="f">
            <v:textbox style="mso-next-textbox:#_x0000_s1180" inset="0,0,0,0">
              <w:txbxContent>
                <w:p w:rsidR="005B7866" w:rsidRDefault="005B7866" w:rsidP="00103E9E">
                  <w:pPr>
                    <w:pStyle w:val="BodyText"/>
                  </w:pPr>
                </w:p>
              </w:txbxContent>
            </v:textbox>
            <w10:wrap anchorx="page" anchory="page"/>
          </v:shape>
        </w:pict>
      </w:r>
      <w:r>
        <w:rPr>
          <w:noProof/>
        </w:rPr>
        <w:pict>
          <v:shape id="_x0000_s1184" type="#_x0000_t202" style="position:absolute;left:0;text-align:left;margin-left:201pt;margin-top:604pt;width:7.2pt;height:7.2pt;z-index:251656192;visibility:hidden;mso-position-horizontal-relative:page;mso-position-vertical-relative:page" filled="f" stroked="f">
            <v:textbox style="mso-next-textbox:#_x0000_s1184" inset="0,0,0,0">
              <w:txbxContent>
                <w:p w:rsidR="005B7866" w:rsidRDefault="005B7866" w:rsidP="00103E9E">
                  <w:pPr>
                    <w:pStyle w:val="BodyText"/>
                  </w:pPr>
                </w:p>
              </w:txbxContent>
            </v:textbox>
            <w10:wrap anchorx="page" anchory="page"/>
          </v:shape>
        </w:pict>
      </w:r>
      <w:r>
        <w:rPr>
          <w:noProof/>
        </w:rPr>
        <w:pict>
          <v:shape id="_x0000_s1188" type="#_x0000_t202" style="position:absolute;left:0;text-align:left;margin-left:43pt;margin-top:98pt;width:7.2pt;height:7.2pt;z-index:251657216;visibility:hidden;mso-position-horizontal-relative:page;mso-position-vertical-relative:page" filled="f" stroked="f">
            <v:textbox style="mso-next-textbox:#_x0000_s1188" inset="0,0,0,0">
              <w:txbxContent>
                <w:p w:rsidR="005B7866" w:rsidRDefault="005B7866" w:rsidP="00103E9E">
                  <w:pPr>
                    <w:pStyle w:val="BodyText"/>
                  </w:pPr>
                </w:p>
              </w:txbxContent>
            </v:textbox>
            <w10:wrap anchorx="page" anchory="page"/>
          </v:shape>
        </w:pict>
      </w:r>
      <w:r>
        <w:rPr>
          <w:noProof/>
        </w:rPr>
        <w:pict>
          <v:shape id="_x0000_s1192" type="#_x0000_t202" style="position:absolute;left:0;text-align:left;margin-left:43.2pt;margin-top:451pt;width:7.2pt;height:7.2pt;z-index:251658240;visibility:hidden;mso-position-horizontal-relative:page;mso-position-vertical-relative:page" filled="f" stroked="f">
            <v:textbox style="mso-next-textbox:#_x0000_s1192" inset="0,0,0,0">
              <w:txbxContent>
                <w:p w:rsidR="005B7866" w:rsidRDefault="005B7866" w:rsidP="00103E9E">
                  <w:pPr>
                    <w:pStyle w:val="BodyText"/>
                  </w:pPr>
                </w:p>
              </w:txbxContent>
            </v:textbox>
            <w10:wrap anchorx="page" anchory="page"/>
          </v:shape>
        </w:pict>
      </w:r>
      <w:r>
        <w:rPr>
          <w:noProof/>
        </w:rPr>
        <w:pict>
          <v:shape id="_x0000_s1196" type="#_x0000_t202" style="position:absolute;left:0;text-align:left;margin-left:200pt;margin-top:82.8pt;width:7.2pt;height:7.2pt;z-index:251659264;visibility:hidden;mso-position-horizontal-relative:page;mso-position-vertical-relative:page" filled="f" stroked="f">
            <v:textbox style="mso-next-textbox:#_x0000_s1196" inset="0,0,0,0">
              <w:txbxContent>
                <w:p w:rsidR="005B7866" w:rsidRDefault="005B7866" w:rsidP="00103E9E">
                  <w:pPr>
                    <w:pStyle w:val="BodyText"/>
                  </w:pPr>
                </w:p>
              </w:txbxContent>
            </v:textbox>
            <w10:wrap anchorx="page" anchory="page"/>
          </v:shape>
        </w:pict>
      </w:r>
      <w:r>
        <w:rPr>
          <w:noProof/>
        </w:rPr>
        <w:pict>
          <v:shape id="_x0000_s1200" type="#_x0000_t202" style="position:absolute;left:0;text-align:left;margin-left:198.2pt;margin-top:319pt;width:7.2pt;height:7.2pt;z-index:251660288;visibility:hidden;mso-position-horizontal-relative:page;mso-position-vertical-relative:page" filled="f" stroked="f">
            <v:textbox style="mso-next-textbox:#_x0000_s1200" inset="0,0,0,0">
              <w:txbxContent>
                <w:p w:rsidR="005B7866" w:rsidRDefault="005B7866" w:rsidP="00103E9E">
                  <w:pPr>
                    <w:pStyle w:val="BodyText"/>
                  </w:pPr>
                </w:p>
              </w:txbxContent>
            </v:textbox>
            <w10:wrap anchorx="page" anchory="page"/>
          </v:shape>
        </w:pict>
      </w:r>
      <w:r>
        <w:rPr>
          <w:noProof/>
        </w:rPr>
        <w:pict>
          <v:shape id="_x0000_s1204" type="#_x0000_t202" style="position:absolute;left:0;text-align:left;margin-left:199pt;margin-top:546pt;width:7.2pt;height:7.2pt;z-index:251661312;visibility:hidden;mso-position-horizontal-relative:page;mso-position-vertical-relative:page" filled="f" stroked="f">
            <v:textbox style="mso-next-textbox:#_x0000_s1204" inset="0,0,0,0">
              <w:txbxContent>
                <w:p w:rsidR="005B7866" w:rsidRDefault="005B7866" w:rsidP="00103E9E">
                  <w:pPr>
                    <w:pStyle w:val="BodyText"/>
                  </w:pPr>
                </w:p>
              </w:txbxContent>
            </v:textbox>
            <w10:wrap anchorx="page" anchory="page"/>
          </v:shape>
        </w:pict>
      </w:r>
      <w:r>
        <w:rPr>
          <w:noProof/>
        </w:rPr>
        <w:pict>
          <v:shape id="_x0000_s1208" type="#_x0000_t202" style="position:absolute;left:0;text-align:left;margin-left:43pt;margin-top:98pt;width:7.2pt;height:7.2pt;z-index:251662336;visibility:hidden;mso-position-horizontal-relative:page;mso-position-vertical-relative:page" filled="f" stroked="f">
            <v:textbox style="mso-next-textbox:#_x0000_s1208" inset="0,0,0,0">
              <w:txbxContent>
                <w:p w:rsidR="005B7866" w:rsidRDefault="005B7866" w:rsidP="00103E9E">
                  <w:pPr>
                    <w:pStyle w:val="BodyText"/>
                  </w:pPr>
                </w:p>
              </w:txbxContent>
            </v:textbox>
            <w10:wrap anchorx="page" anchory="page"/>
          </v:shape>
        </w:pict>
      </w:r>
      <w:r>
        <w:rPr>
          <w:noProof/>
        </w:rPr>
        <w:pict>
          <v:shape id="_x0000_s1212" type="#_x0000_t202" style="position:absolute;left:0;text-align:left;margin-left:42.2pt;margin-top:436.8pt;width:7.2pt;height:7.2pt;z-index:251663360;visibility:hidden;mso-position-horizontal-relative:page;mso-position-vertical-relative:page" filled="f" stroked="f">
            <v:textbox style="mso-next-textbox:#_x0000_s1212" inset="0,0,0,0">
              <w:txbxContent>
                <w:p w:rsidR="005B7866" w:rsidRDefault="005B7866" w:rsidP="00103E9E">
                  <w:pPr>
                    <w:pStyle w:val="BodyText"/>
                  </w:pPr>
                </w:p>
              </w:txbxContent>
            </v:textbox>
            <w10:wrap anchorx="page" anchory="page"/>
          </v:shape>
        </w:pict>
      </w:r>
      <w:r>
        <w:rPr>
          <w:noProof/>
        </w:rPr>
        <w:pict>
          <v:shape id="_x0000_s1244" type="#_x0000_t202" style="position:absolute;left:0;text-align:left;margin-left:200pt;margin-top:22pt;width:7.2pt;height:7.2pt;z-index:251664384;visibility:hidden;mso-position-horizontal-relative:page;mso-position-vertical-relative:page" filled="f" stroked="f">
            <v:textbox style="mso-next-textbox:#_x0000_s1244" inset="0,0,0,0">
              <w:txbxContent>
                <w:p w:rsidR="005B7866" w:rsidRDefault="005B7866" w:rsidP="00103E9E">
                  <w:pPr>
                    <w:pStyle w:val="BodyText"/>
                  </w:pPr>
                </w:p>
              </w:txbxContent>
            </v:textbox>
            <w10:wrap anchorx="page" anchory="page"/>
          </v:shape>
        </w:pict>
      </w:r>
      <w:r>
        <w:rPr>
          <w:noProof/>
        </w:rPr>
        <w:pict>
          <v:shape id="_x0000_s1248" type="#_x0000_t202" style="position:absolute;left:0;text-align:left;margin-left:201pt;margin-top:213.8pt;width:7.2pt;height:7.2pt;z-index:251665408;visibility:hidden;mso-position-horizontal-relative:page;mso-position-vertical-relative:page" filled="f" stroked="f">
            <v:textbox style="mso-next-textbox:#_x0000_s1248" inset="0,0,0,0">
              <w:txbxContent>
                <w:p w:rsidR="005B7866" w:rsidRDefault="005B7866" w:rsidP="00103E9E">
                  <w:pPr>
                    <w:pStyle w:val="BodyText"/>
                  </w:pPr>
                </w:p>
              </w:txbxContent>
            </v:textbox>
            <w10:wrap anchorx="page" anchory="page"/>
          </v:shape>
        </w:pict>
      </w:r>
      <w:r>
        <w:rPr>
          <w:noProof/>
        </w:rPr>
        <w:pict>
          <v:shape id="_x0000_s1252" type="#_x0000_t202" style="position:absolute;left:0;text-align:left;margin-left:202pt;margin-top:362pt;width:7.2pt;height:7.2pt;z-index:251666432;visibility:hidden;mso-position-horizontal-relative:page;mso-position-vertical-relative:page" filled="f" stroked="f">
            <v:textbox style="mso-next-textbox:#_x0000_s1252" inset="0,0,0,0">
              <w:txbxContent>
                <w:p w:rsidR="005B7866" w:rsidRDefault="005B7866" w:rsidP="00103E9E">
                  <w:pPr>
                    <w:pStyle w:val="BodyText"/>
                  </w:pPr>
                </w:p>
              </w:txbxContent>
            </v:textbox>
            <w10:wrap anchorx="page" anchory="page"/>
          </v:shape>
        </w:pict>
      </w:r>
    </w:p>
    <w:sectPr w:rsidR="005B7866" w:rsidSect="00E13C81">
      <w:headerReference w:type="even" r:id="rId11"/>
      <w:headerReference w:type="default" r:id="rId12"/>
      <w:pgSz w:w="12240" w:h="15840" w:code="1"/>
      <w:pgMar w:top="1440" w:right="1800" w:bottom="720" w:left="1800"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539" w:rsidRDefault="00382539">
      <w:r>
        <w:separator/>
      </w:r>
    </w:p>
  </w:endnote>
  <w:endnote w:type="continuationSeparator" w:id="0">
    <w:p w:rsidR="00382539" w:rsidRDefault="003825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539" w:rsidRDefault="00382539">
      <w:r>
        <w:separator/>
      </w:r>
    </w:p>
  </w:footnote>
  <w:footnote w:type="continuationSeparator" w:id="0">
    <w:p w:rsidR="00382539" w:rsidRDefault="003825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4FC" w:rsidRDefault="00943C1C">
    <w:pPr>
      <w:pStyle w:val="Header"/>
    </w:pPr>
    <w:r>
      <w:rPr>
        <w:noProof/>
      </w:rPr>
      <w:pict>
        <v:shapetype id="_x0000_t202" coordsize="21600,21600" o:spt="202" path="m,l,21600r21600,l21600,xe">
          <v:stroke joinstyle="miter"/>
          <v:path gradientshapeok="t" o:connecttype="rect"/>
        </v:shapetype>
        <v:shape id="_x0000_s2052" type="#_x0000_t202" style="position:absolute;margin-left:405pt;margin-top:38.25pt;width:153pt;height:25.45pt;z-index:251656192;mso-position-horizontal-relative:page;mso-position-vertical-relative:page" filled="f" stroked="f">
          <v:textbox style="mso-next-textbox:#_x0000_s2052;mso-fit-shape-to-text:t" inset=",7.2pt,,7.2pt">
            <w:txbxContent>
              <w:p w:rsidR="00C964FC" w:rsidRPr="003903CB" w:rsidRDefault="003903CB" w:rsidP="00FC2D17">
                <w:pPr>
                  <w:pStyle w:val="PageTitle"/>
                  <w:rPr>
                    <w:lang w:val="en-CA"/>
                  </w:rPr>
                </w:pPr>
                <w:r>
                  <w:rPr>
                    <w:lang w:val="en-CA"/>
                  </w:rPr>
                  <w:t>LCCHS Curriculum Planning</w:t>
                </w:r>
              </w:p>
            </w:txbxContent>
          </v:textbox>
          <w10:wrap anchorx="page" anchory="page"/>
        </v:shape>
      </w:pict>
    </w:r>
    <w:r>
      <w:rPr>
        <w:noProof/>
      </w:rPr>
      <w:pict>
        <v:shape id="_x0000_s2051" type="#_x0000_t202" style="position:absolute;margin-left:46.8pt;margin-top:38.25pt;width:109pt;height:25.45pt;z-index:251655168;mso-position-horizontal-relative:page;mso-position-vertical-relative:page" filled="f" stroked="f">
          <v:textbox style="mso-next-textbox:#_x0000_s2051;mso-fit-shape-to-text:t" inset=",7.2pt,,7.2pt">
            <w:txbxContent>
              <w:p w:rsidR="00C964FC" w:rsidRPr="00FC2D17" w:rsidRDefault="00C964FC" w:rsidP="00C964FC">
                <w:pPr>
                  <w:rPr>
                    <w:rStyle w:val="PageNumber"/>
                  </w:rPr>
                </w:pPr>
                <w:r w:rsidRPr="00FC2D17">
                  <w:rPr>
                    <w:rStyle w:val="PageNumber"/>
                  </w:rPr>
                  <w:t xml:space="preserve">Page </w:t>
                </w:r>
                <w:r w:rsidR="00943C1C" w:rsidRPr="00FC2D17">
                  <w:rPr>
                    <w:rStyle w:val="PageNumber"/>
                  </w:rPr>
                  <w:fldChar w:fldCharType="begin"/>
                </w:r>
                <w:r w:rsidRPr="00FC2D17">
                  <w:rPr>
                    <w:rStyle w:val="PageNumber"/>
                  </w:rPr>
                  <w:instrText xml:space="preserve"> PAGE </w:instrText>
                </w:r>
                <w:r w:rsidR="00943C1C" w:rsidRPr="00FC2D17">
                  <w:rPr>
                    <w:rStyle w:val="PageNumber"/>
                  </w:rPr>
                  <w:fldChar w:fldCharType="separate"/>
                </w:r>
                <w:r w:rsidR="000F376E">
                  <w:rPr>
                    <w:rStyle w:val="PageNumber"/>
                    <w:noProof/>
                  </w:rPr>
                  <w:t>2</w:t>
                </w:r>
                <w:r w:rsidR="00943C1C" w:rsidRPr="00FC2D17">
                  <w:rPr>
                    <w:rStyle w:val="PageNumber"/>
                  </w:rPr>
                  <w:fldChar w:fldCharType="end"/>
                </w:r>
              </w:p>
            </w:txbxContent>
          </v:textbox>
          <w10:wrap anchorx="page" anchory="page"/>
        </v:shape>
      </w:pict>
    </w:r>
    <w:r>
      <w:rPr>
        <w:noProof/>
      </w:rPr>
      <w:pict>
        <v:shape id="_x0000_s2057" type="#_x0000_t202" style="position:absolute;margin-left:0;margin-top:28.8pt;width:558pt;height:140.65pt;z-index:-251659264;mso-position-horizontal:center;mso-position-horizontal-relative:page;mso-position-vertical-relative:page" filled="f" stroked="f">
          <v:textbox style="mso-fit-shape-to-text:t" inset=",7.2pt,,7.2pt">
            <w:txbxContent>
              <w:p w:rsidR="00FC2D17" w:rsidRDefault="00193EAD" w:rsidP="00FC2D17">
                <w:r>
                  <w:rPr>
                    <w:noProof/>
                  </w:rPr>
                  <w:drawing>
                    <wp:inline distT="0" distB="0" distL="0" distR="0">
                      <wp:extent cx="6858000" cy="342900"/>
                      <wp:effectExtent l="19050" t="0" r="0" b="0"/>
                      <wp:docPr id="5" name="Picture 5"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
                              <pic:cNvPicPr>
                                <a:picLocks noChangeAspect="1" noChangeArrowheads="1"/>
                              </pic:cNvPicPr>
                            </pic:nvPicPr>
                            <pic:blipFill>
                              <a:blip r:embed="rId1"/>
                              <a:srcRect b="78572"/>
                              <a:stretch>
                                <a:fillRect/>
                              </a:stretch>
                            </pic:blipFill>
                            <pic:spPr bwMode="auto">
                              <a:xfrm>
                                <a:off x="0" y="0"/>
                                <a:ext cx="6858000" cy="342900"/>
                              </a:xfrm>
                              <a:prstGeom prst="rect">
                                <a:avLst/>
                              </a:prstGeom>
                              <a:noFill/>
                              <a:ln w="9525">
                                <a:noFill/>
                                <a:miter lim="800000"/>
                                <a:headEnd/>
                                <a:tailEnd/>
                              </a:ln>
                            </pic:spPr>
                          </pic:pic>
                        </a:graphicData>
                      </a:graphic>
                    </wp:inline>
                  </w:drawing>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4FC" w:rsidRDefault="00943C1C">
    <w:pPr>
      <w:pStyle w:val="Header"/>
    </w:pPr>
    <w:r>
      <w:rPr>
        <w:noProof/>
      </w:rPr>
      <w:pict>
        <v:shapetype id="_x0000_t202" coordsize="21600,21600" o:spt="202" path="m,l,21600r21600,l21600,xe">
          <v:stroke joinstyle="miter"/>
          <v:path gradientshapeok="t" o:connecttype="rect"/>
        </v:shapetype>
        <v:shape id="_x0000_s2058" type="#_x0000_t202" style="position:absolute;margin-left:449pt;margin-top:38.25pt;width:109pt;height:25.45pt;z-index:251658240;mso-position-horizontal-relative:page;mso-position-vertical-relative:page" filled="f" stroked="f">
          <v:textbox style="mso-next-textbox:#_x0000_s2058;mso-fit-shape-to-text:t" inset=",7.2pt,,7.2pt">
            <w:txbxContent>
              <w:p w:rsidR="00FC2D17" w:rsidRPr="00FC2D17" w:rsidRDefault="00FC2D17" w:rsidP="00FC2D17">
                <w:pPr>
                  <w:pStyle w:val="PageNumberRight"/>
                </w:pPr>
                <w:r w:rsidRPr="00FC2D17">
                  <w:t xml:space="preserve">Page </w:t>
                </w:r>
                <w:fldSimple w:instr=" PAGE ">
                  <w:r w:rsidR="007F0033">
                    <w:rPr>
                      <w:noProof/>
                    </w:rPr>
                    <w:t>3</w:t>
                  </w:r>
                </w:fldSimple>
              </w:p>
            </w:txbxContent>
          </v:textbox>
          <w10:wrap anchorx="page" anchory="page"/>
        </v:shape>
      </w:pict>
    </w:r>
    <w:r>
      <w:rPr>
        <w:noProof/>
      </w:rPr>
      <w:pict>
        <v:shape id="_x0000_s2059" type="#_x0000_t202" style="position:absolute;margin-left:46.8pt;margin-top:38.25pt;width:153pt;height:25.45pt;z-index:251659264;mso-position-horizontal-relative:page;mso-position-vertical-relative:page" filled="f" stroked="f">
          <v:textbox style="mso-next-textbox:#_x0000_s2059;mso-fit-shape-to-text:t" inset=",7.2pt,,7.2pt">
            <w:txbxContent>
              <w:p w:rsidR="00FC2D17" w:rsidRPr="0086025C" w:rsidRDefault="0086025C" w:rsidP="00FC2D17">
                <w:pPr>
                  <w:pStyle w:val="PageTitleLeft"/>
                  <w:rPr>
                    <w:lang w:val="en-CA"/>
                  </w:rPr>
                </w:pPr>
                <w:r>
                  <w:rPr>
                    <w:lang w:val="en-CA"/>
                  </w:rPr>
                  <w:t>LCCHS curriculum Planning</w:t>
                </w:r>
              </w:p>
            </w:txbxContent>
          </v:textbox>
          <w10:wrap anchorx="page" anchory="page"/>
        </v:shape>
      </w:pict>
    </w:r>
    <w:r>
      <w:rPr>
        <w:noProof/>
      </w:rPr>
      <w:pict>
        <v:shape id="_x0000_s2060" type="#_x0000_t202" style="position:absolute;margin-left:0;margin-top:28.8pt;width:558pt;height:140.65pt;z-index:-251656192;mso-position-horizontal:center;mso-position-horizontal-relative:page;mso-position-vertical-relative:page" filled="f" stroked="f">
          <v:textbox style="mso-fit-shape-to-text:t" inset=",7.2pt,,7.2pt">
            <w:txbxContent>
              <w:p w:rsidR="00FC2D17" w:rsidRDefault="00193EAD" w:rsidP="00FC2D17">
                <w:r>
                  <w:rPr>
                    <w:noProof/>
                  </w:rPr>
                  <w:drawing>
                    <wp:inline distT="0" distB="0" distL="0" distR="0">
                      <wp:extent cx="6858000" cy="342900"/>
                      <wp:effectExtent l="19050" t="0" r="0" b="0"/>
                      <wp:docPr id="4" name="Picture 4"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dient"/>
                              <pic:cNvPicPr>
                                <a:picLocks noChangeAspect="1" noChangeArrowheads="1"/>
                              </pic:cNvPicPr>
                            </pic:nvPicPr>
                            <pic:blipFill>
                              <a:blip r:embed="rId1"/>
                              <a:srcRect b="78572"/>
                              <a:stretch>
                                <a:fillRect/>
                              </a:stretch>
                            </pic:blipFill>
                            <pic:spPr bwMode="auto">
                              <a:xfrm>
                                <a:off x="0" y="0"/>
                                <a:ext cx="6858000" cy="342900"/>
                              </a:xfrm>
                              <a:prstGeom prst="rect">
                                <a:avLst/>
                              </a:prstGeom>
                              <a:noFill/>
                              <a:ln w="9525">
                                <a:noFill/>
                                <a:miter lim="800000"/>
                                <a:headEnd/>
                                <a:tailEnd/>
                              </a:ln>
                            </pic:spPr>
                          </pic:pic>
                        </a:graphicData>
                      </a:graphic>
                    </wp:inline>
                  </w:drawing>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B"/>
      </v:shape>
    </w:pict>
  </w:numPicBullet>
  <w:abstractNum w:abstractNumId="0">
    <w:nsid w:val="FFFFFF7C"/>
    <w:multiLevelType w:val="singleLevel"/>
    <w:tmpl w:val="8BF81A0E"/>
    <w:lvl w:ilvl="0">
      <w:start w:val="1"/>
      <w:numFmt w:val="decimal"/>
      <w:lvlText w:val="%1."/>
      <w:lvlJc w:val="left"/>
      <w:pPr>
        <w:tabs>
          <w:tab w:val="num" w:pos="1800"/>
        </w:tabs>
        <w:ind w:left="1800" w:hanging="360"/>
      </w:pPr>
    </w:lvl>
  </w:abstractNum>
  <w:abstractNum w:abstractNumId="1">
    <w:nsid w:val="FFFFFF7D"/>
    <w:multiLevelType w:val="singleLevel"/>
    <w:tmpl w:val="CD42D0CA"/>
    <w:lvl w:ilvl="0">
      <w:start w:val="1"/>
      <w:numFmt w:val="decimal"/>
      <w:lvlText w:val="%1."/>
      <w:lvlJc w:val="left"/>
      <w:pPr>
        <w:tabs>
          <w:tab w:val="num" w:pos="1440"/>
        </w:tabs>
        <w:ind w:left="1440" w:hanging="360"/>
      </w:pPr>
    </w:lvl>
  </w:abstractNum>
  <w:abstractNum w:abstractNumId="2">
    <w:nsid w:val="FFFFFF7E"/>
    <w:multiLevelType w:val="singleLevel"/>
    <w:tmpl w:val="A2BA21DA"/>
    <w:lvl w:ilvl="0">
      <w:start w:val="1"/>
      <w:numFmt w:val="decimal"/>
      <w:lvlText w:val="%1."/>
      <w:lvlJc w:val="left"/>
      <w:pPr>
        <w:tabs>
          <w:tab w:val="num" w:pos="1080"/>
        </w:tabs>
        <w:ind w:left="1080" w:hanging="360"/>
      </w:pPr>
    </w:lvl>
  </w:abstractNum>
  <w:abstractNum w:abstractNumId="3">
    <w:nsid w:val="FFFFFF7F"/>
    <w:multiLevelType w:val="singleLevel"/>
    <w:tmpl w:val="2FE4C302"/>
    <w:lvl w:ilvl="0">
      <w:start w:val="1"/>
      <w:numFmt w:val="decimal"/>
      <w:lvlText w:val="%1."/>
      <w:lvlJc w:val="left"/>
      <w:pPr>
        <w:tabs>
          <w:tab w:val="num" w:pos="720"/>
        </w:tabs>
        <w:ind w:left="720" w:hanging="360"/>
      </w:pPr>
    </w:lvl>
  </w:abstractNum>
  <w:abstractNum w:abstractNumId="4">
    <w:nsid w:val="FFFFFF80"/>
    <w:multiLevelType w:val="singleLevel"/>
    <w:tmpl w:val="740087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D606A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5ACC3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4FE72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16C1A54"/>
    <w:lvl w:ilvl="0">
      <w:start w:val="1"/>
      <w:numFmt w:val="decimal"/>
      <w:lvlText w:val="%1."/>
      <w:lvlJc w:val="left"/>
      <w:pPr>
        <w:tabs>
          <w:tab w:val="num" w:pos="360"/>
        </w:tabs>
        <w:ind w:left="360" w:hanging="360"/>
      </w:pPr>
    </w:lvl>
  </w:abstractNum>
  <w:abstractNum w:abstractNumId="9">
    <w:nsid w:val="FFFFFF89"/>
    <w:multiLevelType w:val="singleLevel"/>
    <w:tmpl w:val="A19C8614"/>
    <w:lvl w:ilvl="0">
      <w:start w:val="1"/>
      <w:numFmt w:val="bullet"/>
      <w:lvlText w:val=""/>
      <w:lvlJc w:val="left"/>
      <w:pPr>
        <w:tabs>
          <w:tab w:val="num" w:pos="360"/>
        </w:tabs>
        <w:ind w:left="360" w:hanging="360"/>
      </w:pPr>
      <w:rPr>
        <w:rFonts w:ascii="Symbol" w:hAnsi="Symbol" w:hint="default"/>
      </w:rPr>
    </w:lvl>
  </w:abstractNum>
  <w:abstractNum w:abstractNumId="10">
    <w:nsid w:val="071C5E24"/>
    <w:multiLevelType w:val="hybridMultilevel"/>
    <w:tmpl w:val="85741E6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4CF7D23"/>
    <w:multiLevelType w:val="hybridMultilevel"/>
    <w:tmpl w:val="00DC42E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CD67263"/>
    <w:multiLevelType w:val="hybridMultilevel"/>
    <w:tmpl w:val="9B4C5C7A"/>
    <w:lvl w:ilvl="0" w:tplc="00E6D1BC">
      <w:start w:val="1"/>
      <w:numFmt w:val="bullet"/>
      <w:pStyle w:val="List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nsid w:val="68AA06C9"/>
    <w:multiLevelType w:val="multilevel"/>
    <w:tmpl w:val="36642310"/>
    <w:lvl w:ilvl="0">
      <w:start w:val="1"/>
      <w:numFmt w:val="bullet"/>
      <w:lvlText w:val=""/>
      <w:lvlPicBulletId w:val="0"/>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20"/>
  <w:doNotHyphenateCaps/>
  <w:evenAndOddHeaders/>
  <w:displayHorizontalDrawingGridEvery w:val="0"/>
  <w:displayVerticalDrawingGridEvery w:val="0"/>
  <w:characterSpacingControl w:val="doNotCompress"/>
  <w:hdrShapeDefaults>
    <o:shapedefaults v:ext="edit" spidmax="3074" style="mso-position-horizontal-relative:page;mso-position-vertical-relative:page" fill="f" fillcolor="white" stroke="f">
      <v:fill color="white" on="f"/>
      <v:stroke on="f"/>
      <v:textbox style="mso-fit-shape-to-text:t" inset="0,0,0,0"/>
      <o:colormru v:ext="edit" colors="#135da1,#c2c2ad,#663,#628002,#e6e6de,#f3f3ef"/>
      <o:colormenu v:ext="edit" strokecolor="#333"/>
    </o:shapedefaults>
    <o:shapelayout v:ext="edit">
      <o:idmap v:ext="edit" data="2"/>
    </o:shapelayout>
  </w:hdrShapeDefaults>
  <w:footnotePr>
    <w:footnote w:id="-1"/>
    <w:footnote w:id="0"/>
  </w:footnotePr>
  <w:endnotePr>
    <w:endnote w:id="-1"/>
    <w:endnote w:id="0"/>
  </w:endnotePr>
  <w:compat/>
  <w:rsids>
    <w:rsidRoot w:val="003903CB"/>
    <w:rsid w:val="000032EB"/>
    <w:rsid w:val="00016922"/>
    <w:rsid w:val="00023105"/>
    <w:rsid w:val="0004056D"/>
    <w:rsid w:val="00047970"/>
    <w:rsid w:val="00054DD9"/>
    <w:rsid w:val="000848F3"/>
    <w:rsid w:val="000A61EC"/>
    <w:rsid w:val="000B49FE"/>
    <w:rsid w:val="000E32BD"/>
    <w:rsid w:val="000F376E"/>
    <w:rsid w:val="000F6403"/>
    <w:rsid w:val="0010070B"/>
    <w:rsid w:val="00103E9E"/>
    <w:rsid w:val="00110CB3"/>
    <w:rsid w:val="00135ADD"/>
    <w:rsid w:val="00136458"/>
    <w:rsid w:val="001422E5"/>
    <w:rsid w:val="00146A51"/>
    <w:rsid w:val="00163788"/>
    <w:rsid w:val="0017721E"/>
    <w:rsid w:val="001904ED"/>
    <w:rsid w:val="00193EAD"/>
    <w:rsid w:val="001949AD"/>
    <w:rsid w:val="001D7C64"/>
    <w:rsid w:val="00213DB3"/>
    <w:rsid w:val="00215570"/>
    <w:rsid w:val="00217379"/>
    <w:rsid w:val="00236358"/>
    <w:rsid w:val="00250328"/>
    <w:rsid w:val="00275B11"/>
    <w:rsid w:val="002779F9"/>
    <w:rsid w:val="00285CF1"/>
    <w:rsid w:val="002863C7"/>
    <w:rsid w:val="00292041"/>
    <w:rsid w:val="002A0F5E"/>
    <w:rsid w:val="002C02EC"/>
    <w:rsid w:val="002C35F7"/>
    <w:rsid w:val="002E09A3"/>
    <w:rsid w:val="002F3B56"/>
    <w:rsid w:val="002F3BBC"/>
    <w:rsid w:val="0035492E"/>
    <w:rsid w:val="00373E67"/>
    <w:rsid w:val="003763D1"/>
    <w:rsid w:val="00380B5D"/>
    <w:rsid w:val="00382539"/>
    <w:rsid w:val="00384CD5"/>
    <w:rsid w:val="003903CB"/>
    <w:rsid w:val="003A2041"/>
    <w:rsid w:val="003D04CA"/>
    <w:rsid w:val="003E0E5F"/>
    <w:rsid w:val="003E6327"/>
    <w:rsid w:val="003F0C0B"/>
    <w:rsid w:val="003F14B8"/>
    <w:rsid w:val="00424848"/>
    <w:rsid w:val="00441886"/>
    <w:rsid w:val="004703BF"/>
    <w:rsid w:val="004B501D"/>
    <w:rsid w:val="005112C4"/>
    <w:rsid w:val="00516F08"/>
    <w:rsid w:val="0053301D"/>
    <w:rsid w:val="00541A2B"/>
    <w:rsid w:val="00564E62"/>
    <w:rsid w:val="005715BA"/>
    <w:rsid w:val="00574D6C"/>
    <w:rsid w:val="00575674"/>
    <w:rsid w:val="00577767"/>
    <w:rsid w:val="00586878"/>
    <w:rsid w:val="00595FAA"/>
    <w:rsid w:val="005A73E2"/>
    <w:rsid w:val="005B6D74"/>
    <w:rsid w:val="005B7866"/>
    <w:rsid w:val="005D2406"/>
    <w:rsid w:val="005E0B2A"/>
    <w:rsid w:val="005E19FD"/>
    <w:rsid w:val="0060229A"/>
    <w:rsid w:val="006362C9"/>
    <w:rsid w:val="00641674"/>
    <w:rsid w:val="00652C3A"/>
    <w:rsid w:val="00685F8D"/>
    <w:rsid w:val="006974E5"/>
    <w:rsid w:val="006A1959"/>
    <w:rsid w:val="006B32AA"/>
    <w:rsid w:val="006D64B2"/>
    <w:rsid w:val="006E29F9"/>
    <w:rsid w:val="006E303B"/>
    <w:rsid w:val="00706F62"/>
    <w:rsid w:val="00734539"/>
    <w:rsid w:val="007833CB"/>
    <w:rsid w:val="007A6666"/>
    <w:rsid w:val="007D2CA3"/>
    <w:rsid w:val="007D3A2E"/>
    <w:rsid w:val="007E5344"/>
    <w:rsid w:val="007F0033"/>
    <w:rsid w:val="007F085E"/>
    <w:rsid w:val="0082400E"/>
    <w:rsid w:val="00847DFF"/>
    <w:rsid w:val="0085574A"/>
    <w:rsid w:val="0086025C"/>
    <w:rsid w:val="0087230D"/>
    <w:rsid w:val="0087739C"/>
    <w:rsid w:val="008A5B36"/>
    <w:rsid w:val="00913ACC"/>
    <w:rsid w:val="00915009"/>
    <w:rsid w:val="009402D0"/>
    <w:rsid w:val="00943C1C"/>
    <w:rsid w:val="00977220"/>
    <w:rsid w:val="009849BC"/>
    <w:rsid w:val="009916DB"/>
    <w:rsid w:val="00995643"/>
    <w:rsid w:val="00A50B7D"/>
    <w:rsid w:val="00A56D81"/>
    <w:rsid w:val="00A75001"/>
    <w:rsid w:val="00A93CA8"/>
    <w:rsid w:val="00A95078"/>
    <w:rsid w:val="00A97F40"/>
    <w:rsid w:val="00AA4F0B"/>
    <w:rsid w:val="00AD797E"/>
    <w:rsid w:val="00B1290D"/>
    <w:rsid w:val="00B150F7"/>
    <w:rsid w:val="00B353F4"/>
    <w:rsid w:val="00B53E16"/>
    <w:rsid w:val="00B550A8"/>
    <w:rsid w:val="00B7204C"/>
    <w:rsid w:val="00B97AF1"/>
    <w:rsid w:val="00BA7E32"/>
    <w:rsid w:val="00BD0C15"/>
    <w:rsid w:val="00BE7EB0"/>
    <w:rsid w:val="00C11AED"/>
    <w:rsid w:val="00C40C2A"/>
    <w:rsid w:val="00C80EC0"/>
    <w:rsid w:val="00C85F6F"/>
    <w:rsid w:val="00C964FC"/>
    <w:rsid w:val="00CB5764"/>
    <w:rsid w:val="00CD4548"/>
    <w:rsid w:val="00CE470C"/>
    <w:rsid w:val="00D065AE"/>
    <w:rsid w:val="00D07AD8"/>
    <w:rsid w:val="00D33014"/>
    <w:rsid w:val="00D47184"/>
    <w:rsid w:val="00D512AC"/>
    <w:rsid w:val="00D757CE"/>
    <w:rsid w:val="00D8149C"/>
    <w:rsid w:val="00D866FC"/>
    <w:rsid w:val="00D93FCF"/>
    <w:rsid w:val="00DD60CA"/>
    <w:rsid w:val="00DE68B8"/>
    <w:rsid w:val="00DF29F7"/>
    <w:rsid w:val="00E00888"/>
    <w:rsid w:val="00E01C38"/>
    <w:rsid w:val="00E13C81"/>
    <w:rsid w:val="00E36328"/>
    <w:rsid w:val="00E7197A"/>
    <w:rsid w:val="00E764AF"/>
    <w:rsid w:val="00E94C3B"/>
    <w:rsid w:val="00EA0447"/>
    <w:rsid w:val="00EB0DB1"/>
    <w:rsid w:val="00EC3FEA"/>
    <w:rsid w:val="00ED7358"/>
    <w:rsid w:val="00F340E7"/>
    <w:rsid w:val="00F40606"/>
    <w:rsid w:val="00F423FB"/>
    <w:rsid w:val="00F65225"/>
    <w:rsid w:val="00F75AFE"/>
    <w:rsid w:val="00F803E7"/>
    <w:rsid w:val="00FA5032"/>
    <w:rsid w:val="00FB2E72"/>
    <w:rsid w:val="00FC2D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relative:page;mso-position-vertical-relative:page" fill="f" fillcolor="white" stroke="f">
      <v:fill color="white" on="f"/>
      <v:stroke on="f"/>
      <v:textbox style="mso-fit-shape-to-text:t" inset="0,0,0,0"/>
      <o:colormru v:ext="edit" colors="#135da1,#c2c2ad,#663,#628002,#e6e6de,#f3f3ef"/>
      <o:colormenu v:ext="edit" strokecolor="#333"/>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41886"/>
    <w:rPr>
      <w:rFonts w:ascii="Century Gothic" w:eastAsia="Times New Roman" w:hAnsi="Century Gothic"/>
      <w:color w:val="000000"/>
      <w:sz w:val="24"/>
      <w:lang w:val="en-US" w:eastAsia="en-US"/>
    </w:rPr>
  </w:style>
  <w:style w:type="paragraph" w:styleId="Heading1">
    <w:name w:val="heading 1"/>
    <w:basedOn w:val="Normal"/>
    <w:next w:val="Normal"/>
    <w:qFormat/>
    <w:rsid w:val="00441886"/>
    <w:pPr>
      <w:keepNext/>
      <w:outlineLvl w:val="0"/>
    </w:pPr>
    <w:rPr>
      <w:rFonts w:cs="Arial"/>
      <w:b/>
      <w:color w:val="3682A2"/>
      <w:sz w:val="32"/>
      <w:szCs w:val="32"/>
    </w:rPr>
  </w:style>
  <w:style w:type="paragraph" w:styleId="Heading2">
    <w:name w:val="heading 2"/>
    <w:basedOn w:val="Normal"/>
    <w:next w:val="Normal"/>
    <w:qFormat/>
    <w:rsid w:val="000848F3"/>
    <w:pPr>
      <w:keepNext/>
      <w:spacing w:after="40"/>
      <w:outlineLvl w:val="1"/>
    </w:pPr>
    <w:rPr>
      <w:rFonts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rsid w:val="006A1959"/>
    <w:pPr>
      <w:spacing w:before="240" w:after="60"/>
      <w:outlineLvl w:val="4"/>
    </w:pPr>
    <w:rPr>
      <w:rFonts w:ascii="Comic Sans MS" w:hAnsi="Comic Sans MS"/>
      <w:color w:val="003300"/>
      <w:sz w:val="26"/>
    </w:rPr>
  </w:style>
  <w:style w:type="paragraph" w:styleId="Heading6">
    <w:name w:val="heading 6"/>
    <w:basedOn w:val="Normal"/>
    <w:next w:val="Normal"/>
    <w:qFormat/>
    <w:rsid w:val="006A1959"/>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441886"/>
    <w:pPr>
      <w:spacing w:before="60" w:after="120"/>
    </w:pPr>
    <w:rPr>
      <w:rFonts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cs="Arial"/>
      <w:color w:val="auto"/>
      <w:sz w:val="17"/>
    </w:rPr>
  </w:style>
  <w:style w:type="paragraph" w:customStyle="1" w:styleId="PageTitle">
    <w:name w:val="Page Title"/>
    <w:basedOn w:val="Normal"/>
    <w:rsid w:val="00FC2D17"/>
    <w:pPr>
      <w:jc w:val="right"/>
    </w:pPr>
    <w:rPr>
      <w:rFonts w:cs="Lucida Sans Unicode"/>
      <w:b/>
      <w:caps/>
      <w:color w:val="FFFFFF"/>
      <w:sz w:val="18"/>
      <w:szCs w:val="18"/>
    </w:rPr>
  </w:style>
  <w:style w:type="paragraph" w:customStyle="1" w:styleId="CaptionText">
    <w:name w:val="Caption Text"/>
    <w:basedOn w:val="Normal"/>
    <w:rsid w:val="00217379"/>
    <w:pPr>
      <w:spacing w:line="240" w:lineRule="atLeast"/>
    </w:pPr>
    <w:rPr>
      <w:rFonts w:cs="Arial"/>
      <w:i/>
      <w:color w:val="336699"/>
      <w:sz w:val="14"/>
      <w:szCs w:val="16"/>
    </w:rPr>
  </w:style>
  <w:style w:type="paragraph" w:styleId="Header">
    <w:name w:val="header"/>
    <w:basedOn w:val="Normal"/>
    <w:rsid w:val="00E13C81"/>
    <w:pPr>
      <w:tabs>
        <w:tab w:val="center" w:pos="4320"/>
        <w:tab w:val="right" w:pos="8640"/>
      </w:tabs>
    </w:pPr>
  </w:style>
  <w:style w:type="paragraph" w:customStyle="1" w:styleId="TOCNumber">
    <w:name w:val="TOC Number"/>
    <w:basedOn w:val="Normal"/>
    <w:link w:val="TOCNumberChar"/>
    <w:rsid w:val="00441886"/>
    <w:pPr>
      <w:spacing w:before="60"/>
    </w:pPr>
    <w:rPr>
      <w:b/>
      <w:sz w:val="18"/>
      <w:szCs w:val="24"/>
    </w:rPr>
  </w:style>
  <w:style w:type="paragraph" w:customStyle="1" w:styleId="Masthead">
    <w:name w:val="Masthead"/>
    <w:basedOn w:val="Normal"/>
    <w:rsid w:val="007D2CA3"/>
    <w:pPr>
      <w:ind w:left="144"/>
    </w:pPr>
    <w:rPr>
      <w:color w:val="FFFFFF"/>
      <w:sz w:val="96"/>
      <w:szCs w:val="96"/>
    </w:rPr>
  </w:style>
  <w:style w:type="paragraph" w:customStyle="1" w:styleId="VolumeandIssue">
    <w:name w:val="Volume and Issue"/>
    <w:basedOn w:val="Normal"/>
    <w:rsid w:val="00FC2D17"/>
    <w:rPr>
      <w:rFonts w:cs="Arial"/>
      <w:b/>
      <w:caps/>
      <w:color w:val="FFFFFF"/>
      <w:spacing w:val="20"/>
      <w:sz w:val="18"/>
      <w:szCs w:val="18"/>
    </w:rPr>
  </w:style>
  <w:style w:type="paragraph" w:customStyle="1" w:styleId="TOCText">
    <w:name w:val="TOC Text"/>
    <w:basedOn w:val="Normal"/>
    <w:rsid w:val="00441886"/>
    <w:pPr>
      <w:spacing w:before="60" w:after="60" w:line="320" w:lineRule="exact"/>
    </w:pPr>
    <w:rPr>
      <w:color w:val="auto"/>
      <w:sz w:val="16"/>
    </w:rPr>
  </w:style>
  <w:style w:type="character" w:customStyle="1" w:styleId="BodyTextChar">
    <w:name w:val="Body Text Char"/>
    <w:basedOn w:val="DefaultParagraphFont"/>
    <w:link w:val="BodyText"/>
    <w:rsid w:val="00217379"/>
    <w:rPr>
      <w:rFonts w:ascii="Century Gothic" w:hAnsi="Century Gothic" w:cs="Arial"/>
      <w:sz w:val="17"/>
      <w:lang w:val="en-US" w:eastAsia="en-US" w:bidi="ar-SA"/>
    </w:rPr>
  </w:style>
  <w:style w:type="character" w:customStyle="1" w:styleId="TOCNumberChar">
    <w:name w:val="TOC Number Char"/>
    <w:basedOn w:val="DefaultParagraphFont"/>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cs="Arial"/>
      <w:sz w:val="18"/>
      <w:szCs w:val="24"/>
      <w:lang w:val="en-US" w:eastAsia="en-US"/>
    </w:rPr>
  </w:style>
  <w:style w:type="paragraph" w:customStyle="1" w:styleId="Weekdays">
    <w:name w:val="Weekdays"/>
    <w:rsid w:val="00977220"/>
    <w:pPr>
      <w:jc w:val="center"/>
    </w:pPr>
    <w:rPr>
      <w:rFonts w:ascii="Trebuchet MS" w:eastAsia="Times New Roman" w:hAnsi="Trebuchet MS" w:cs="Arial"/>
      <w:b/>
      <w:color w:val="3682A2"/>
      <w:sz w:val="18"/>
      <w:szCs w:val="24"/>
      <w:lang w:val="en-US" w:eastAsia="en-US"/>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lang w:val="en-US" w:eastAsia="en-US"/>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1"/>
      </w:numPr>
    </w:pPr>
    <w:rPr>
      <w:sz w:val="20"/>
    </w:rPr>
  </w:style>
  <w:style w:type="paragraph" w:styleId="BalloonText">
    <w:name w:val="Balloon Text"/>
    <w:basedOn w:val="Normal"/>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b/>
      <w:caps/>
      <w:color w:val="FFFFFF"/>
      <w:sz w:val="18"/>
      <w:szCs w:val="18"/>
    </w:rPr>
  </w:style>
  <w:style w:type="paragraph" w:customStyle="1" w:styleId="NewsletterDate">
    <w:name w:val="Newsletter Date"/>
    <w:basedOn w:val="Normal"/>
    <w:rsid w:val="00441886"/>
    <w:rPr>
      <w:rFonts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basedOn w:val="BodyTextChar"/>
    <w:link w:val="Events"/>
    <w:rsid w:val="003A2041"/>
    <w:rPr>
      <w:b/>
    </w:rPr>
  </w:style>
  <w:style w:type="paragraph" w:customStyle="1" w:styleId="Space">
    <w:name w:val="Space"/>
    <w:basedOn w:val="BodyText"/>
    <w:rsid w:val="003A2041"/>
    <w:pPr>
      <w:spacing w:after="0" w:line="240" w:lineRule="auto"/>
    </w:pPr>
    <w:rPr>
      <w:sz w:val="12"/>
    </w:rPr>
  </w:style>
  <w:style w:type="character" w:styleId="Hyperlink">
    <w:name w:val="Hyperlink"/>
    <w:basedOn w:val="DefaultParagraphFont"/>
    <w:rsid w:val="000F64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bo.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cchsplanning.weebly.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occ.ibo.org/ibis/occ/guest/home.cf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3-B219-01\AppData\Roaming\Microsoft\Templates\Employee%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newsletter.dot</Template>
  <TotalTime>0</TotalTime>
  <Pages>2</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School</cp:lastModifiedBy>
  <cp:revision>2</cp:revision>
  <cp:lastPrinted>2005-07-11T15:57:00Z</cp:lastPrinted>
  <dcterms:created xsi:type="dcterms:W3CDTF">2012-09-21T12:54:00Z</dcterms:created>
  <dcterms:modified xsi:type="dcterms:W3CDTF">2012-09-21T12:54:00Z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TC060889441033</vt:lpwstr>
  </property>
</Properties>
</file>